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Cash Out?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czym polega opcja cash out w zakładach bukmacherski? Doskonale trafiłeś! Dzisiejszy artykuł poświęcamy właśnie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Cash Out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opcji </w:t>
      </w:r>
      <w:r>
        <w:rPr>
          <w:rFonts w:ascii="calibri" w:hAnsi="calibri" w:eastAsia="calibri" w:cs="calibri"/>
          <w:sz w:val="24"/>
          <w:szCs w:val="24"/>
          <w:b/>
        </w:rPr>
        <w:t xml:space="preserve">cash out</w:t>
      </w:r>
      <w:r>
        <w:rPr>
          <w:rFonts w:ascii="calibri" w:hAnsi="calibri" w:eastAsia="calibri" w:cs="calibri"/>
          <w:sz w:val="24"/>
          <w:szCs w:val="24"/>
        </w:rPr>
        <w:t xml:space="preserve"> możemy kontrolować grę cały czas po obstawieniu zakładu. W każdy momencie możemy wypłacić pieniądze przed końcem wydarzenia i rozstrzygnięciem naszego kuponu. Opcja przydaje się, gdy widzimy, że kupon nie idzie po naszej myśli i może nie wejść. W każdej chwili możemy skorzystać wówczas z opcji wcześniejszej wypłaty.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dokładnie możemy użyć opcji Cash-Out?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na kuponie nie mamy ani jednego przegranego zakładu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chcemy zabezpieczyć swoją wygraną odbieramy to co wygraliśmy dotychczas przed rozstrzygnięciem zakładu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wygrywamy i chcemy odebrać wygraną zanim zakład zostanie rozstrzygnięty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bukmachera ETOTO?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zaznaczyć, że jest to legalny polski bukmacher, który funkcjonuje na polskim rynku już od kilkunastu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czas wprowadzamy innowacyjne funkcje, jedną z nich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 out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abyś mógł rozliczyć kupon przed zakończeniem wszystkich postawionych na nim zakładów. Aby dowiedzieć się więcej zapraszamy na oficjalną stronę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toto.pl/cash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2026-05-07T12:03:51+02:00</dcterms:created>
  <dcterms:modified xsi:type="dcterms:W3CDTF">2026-05-07T12:03:51+02:00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