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bukmacherskie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Wkraczamy w nowy, 2018 rok. Wiele się działo w świecie sportu i mamy nadzieję, że śledziliście te wydarzenia razem z ETOTO. Awans Polaków na Mundial w Rosji, dobra postawa skoczków narciarskich czy mnogość lekkoatletycznych medali - to tylko jedne z najważniejszych sukcesów w minionym roku. W naszej firmie był to pracowity czas, ale nie zwalniamy tempa i wchodzimy w kolejne miesiące z nową odsłoną portalu internetowego, która sprawi, że zakłady bukmacherskie online będą jeszcze prostsze i przyjazne użytkownikowi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ETOTO 2018 - internetowa ewolucja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sportowe zyskują coraz większą popularność. Ich charakter ulega jednak transformacji - jak każda dziedzina naszego życia. Mowa tutaj o cyfryzacji i przejściu na sferę online. Oczywiście punkty stacjonarne wciąż są odwiedzane, ale wielu ludzi preferuje stawianie swoich typów poprzez strony internetowe. Jeśli chodzi o ograniczenia, to tak samo trzeba pamiętać o sprawie legalności. ETOTO działa zgodnie z prawem, ponieważ posiada zezwolenie od Ministerstwa Finansów. Zaznaczamy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zakłady bukmacherskie online</w:t>
      </w:r>
      <w:r>
        <w:rPr>
          <w:rFonts w:ascii="calibri" w:hAnsi="calibri" w:eastAsia="calibri" w:cs="calibri"/>
          <w:sz w:val="24"/>
          <w:szCs w:val="24"/>
        </w:rPr>
        <w:t xml:space="preserve"> są przeznaczone dla osób, które ukończyły 18 rok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witryna - unikatowe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odsłona naszego portalu internetowego oferuje wiele nowoczesnych rozwiązań. Przede wszystkim dopasowujemy się do urządzeń mobilnych, co sprawi, że użytkownicy będą mogli wygodnie operować na smartfonach i tabletach. Oprócz tego pojawia się innowacyjna kategoria zakładów LIVE, w której miesięcznie umieszczane będzie ponad 20 000 wydarzeń na żywo. Atrakcyjne kursy sprawią, że będzie to interesująca alternatywa. Przygotowaliśmy także specjalną Ligę VIP, dla najbardziej aktywnych i lojalnych graczy.</w: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Zakłady bukmacherskie online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szerzymy wiedzę o sporcie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wychodziliśmy z założenia, że chcemy nie tylko oferować zakłady bukmacherskie, ale również przekazywać wiedzą sportową. Dlatego zaczynamy współpracę ze znanymi ekspertami - już niedługo pojawią się pierwsze analizy od Tomasza Hajto, Mateusza Borka i Romana Kołtonia - nie tylko ze świata piłki nożnej! Jeśli mają Państwo jakieś pytania to zespół ETOTO także jest do dyspozycji - wystarczy użyć wygodnego czatu, by zapytać 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zakłady bukmacherskie online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toto.p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2026-10-07T07:43:21+02:00</dcterms:created>
  <dcterms:modified xsi:type="dcterms:W3CDTF">2026-10-07T07:43:21+02:00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